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78" w:rsidRPr="00CB3C3F" w:rsidRDefault="00064343" w:rsidP="00CB3C3F">
      <w:pPr>
        <w:jc w:val="center"/>
        <w:rPr>
          <w:b/>
          <w:sz w:val="40"/>
          <w:szCs w:val="40"/>
          <w:u w:val="single"/>
        </w:rPr>
      </w:pPr>
      <w:r w:rsidRPr="00CB3C3F">
        <w:rPr>
          <w:b/>
          <w:sz w:val="40"/>
          <w:szCs w:val="40"/>
          <w:u w:val="single"/>
        </w:rPr>
        <w:t>Bü</w:t>
      </w:r>
      <w:bookmarkStart w:id="0" w:name="_GoBack"/>
      <w:bookmarkEnd w:id="0"/>
      <w:r w:rsidRPr="00CB3C3F">
        <w:rPr>
          <w:b/>
          <w:sz w:val="40"/>
          <w:szCs w:val="40"/>
          <w:u w:val="single"/>
        </w:rPr>
        <w:t>cherkiste Klasse 1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Paul Maar: Das Schul-ABC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Jutta Wilke: Klarer Fall für Anna Blum!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Andrea </w:t>
      </w:r>
      <w:proofErr w:type="spellStart"/>
      <w:r>
        <w:t>Hensgen</w:t>
      </w:r>
      <w:proofErr w:type="spellEnd"/>
      <w:r>
        <w:t>: Eine Pizza für Sophie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Andrea </w:t>
      </w:r>
      <w:proofErr w:type="spellStart"/>
      <w:r>
        <w:t>Hensgen</w:t>
      </w:r>
      <w:proofErr w:type="spellEnd"/>
      <w:r>
        <w:t>: Frohe Ostern, Sophie!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proofErr w:type="spellStart"/>
      <w:r>
        <w:t>Hanneliese</w:t>
      </w:r>
      <w:proofErr w:type="spellEnd"/>
      <w:r>
        <w:t xml:space="preserve"> Schulze: Schulgeschichten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Petra Bartoli y Eckert: Das verschwundene Geschenk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Beate </w:t>
      </w:r>
      <w:proofErr w:type="spellStart"/>
      <w:r>
        <w:t>Dölling</w:t>
      </w:r>
      <w:proofErr w:type="spellEnd"/>
      <w:r>
        <w:t>: Franzi und das falsche Pferd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Die spannendsten Vampirgeschichten für Erstleser (</w:t>
      </w:r>
      <w:proofErr w:type="spellStart"/>
      <w:r>
        <w:t>Leserabe</w:t>
      </w:r>
      <w:proofErr w:type="spellEnd"/>
      <w:r>
        <w:t>)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Die allerbesten Detektivgeschichten (</w:t>
      </w:r>
      <w:proofErr w:type="spellStart"/>
      <w:r>
        <w:t>Leserabe</w:t>
      </w:r>
      <w:proofErr w:type="spellEnd"/>
      <w:r>
        <w:t>)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Delfinabenteuer für Erstleser (</w:t>
      </w:r>
      <w:proofErr w:type="spellStart"/>
      <w:r>
        <w:t>Leserabe</w:t>
      </w:r>
      <w:proofErr w:type="spellEnd"/>
      <w:r>
        <w:t>)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Indianerabenteuer für </w:t>
      </w:r>
      <w:proofErr w:type="spellStart"/>
      <w:r>
        <w:t>Ersteleser</w:t>
      </w:r>
      <w:proofErr w:type="spellEnd"/>
      <w:r>
        <w:t xml:space="preserve"> (</w:t>
      </w:r>
      <w:proofErr w:type="spellStart"/>
      <w:r>
        <w:t>Leserabe</w:t>
      </w:r>
      <w:proofErr w:type="spellEnd"/>
      <w:r>
        <w:t>)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Manfred Mai: Ein Drache im Klassenzimmer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proofErr w:type="spellStart"/>
      <w:r>
        <w:t>Cee</w:t>
      </w:r>
      <w:proofErr w:type="spellEnd"/>
      <w:r>
        <w:t xml:space="preserve"> </w:t>
      </w:r>
      <w:proofErr w:type="spellStart"/>
      <w:r>
        <w:t>Neudert</w:t>
      </w:r>
      <w:proofErr w:type="spellEnd"/>
      <w:r>
        <w:t>: Der freche Rennflitzer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„</w:t>
      </w:r>
      <w:proofErr w:type="spellStart"/>
      <w:r>
        <w:t>Yakari</w:t>
      </w:r>
      <w:proofErr w:type="spellEnd"/>
      <w:r>
        <w:t xml:space="preserve">“: Indianergeschichten zum </w:t>
      </w:r>
      <w:proofErr w:type="spellStart"/>
      <w:r>
        <w:t>Lesenlernen</w:t>
      </w:r>
      <w:proofErr w:type="spellEnd"/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Marcus Pfister: Der Regenbogenfisch stiftet Frieden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>Oliver Scherz: Als das Faultier mit seinem Baum verschwand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Julia </w:t>
      </w:r>
      <w:proofErr w:type="spellStart"/>
      <w:r>
        <w:t>Volmert</w:t>
      </w:r>
      <w:proofErr w:type="spellEnd"/>
      <w:r>
        <w:t>: Ein Rucksack voller Glück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Otfried Preußler: Wo steckt </w:t>
      </w:r>
      <w:proofErr w:type="spellStart"/>
      <w:r>
        <w:t>Tella</w:t>
      </w:r>
      <w:proofErr w:type="spellEnd"/>
      <w:r>
        <w:t>?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Alexander </w:t>
      </w:r>
      <w:proofErr w:type="spellStart"/>
      <w:r>
        <w:t>Steffensmeier</w:t>
      </w:r>
      <w:proofErr w:type="spellEnd"/>
      <w:r>
        <w:t>: Lieselotte hat Langeweile</w:t>
      </w:r>
    </w:p>
    <w:p w:rsidR="00064343" w:rsidRDefault="00064343" w:rsidP="00064343">
      <w:pPr>
        <w:pStyle w:val="Listenabsatz"/>
        <w:numPr>
          <w:ilvl w:val="0"/>
          <w:numId w:val="1"/>
        </w:numPr>
      </w:pPr>
      <w:r>
        <w:t xml:space="preserve">Friederun </w:t>
      </w:r>
      <w:proofErr w:type="spellStart"/>
      <w:r>
        <w:t>Reichenstetter</w:t>
      </w:r>
      <w:proofErr w:type="spellEnd"/>
      <w:r>
        <w:t>: So leben die Tiere: Der Igel</w:t>
      </w:r>
    </w:p>
    <w:p w:rsidR="00064343" w:rsidRPr="00064343" w:rsidRDefault="00064343" w:rsidP="00064343">
      <w:pPr>
        <w:pStyle w:val="Listenabsatz"/>
        <w:numPr>
          <w:ilvl w:val="0"/>
          <w:numId w:val="1"/>
        </w:numPr>
      </w:pPr>
      <w:r w:rsidRPr="00064343">
        <w:t xml:space="preserve">Friederun </w:t>
      </w:r>
      <w:proofErr w:type="spellStart"/>
      <w:r w:rsidRPr="00064343">
        <w:t>Reichenstetter</w:t>
      </w:r>
      <w:proofErr w:type="spellEnd"/>
      <w:r w:rsidRPr="00064343">
        <w:t>: So leben die Tiere</w:t>
      </w:r>
      <w:r>
        <w:t>: Der Fuchs</w:t>
      </w:r>
    </w:p>
    <w:p w:rsidR="00064343" w:rsidRPr="00064343" w:rsidRDefault="00064343" w:rsidP="00064343">
      <w:pPr>
        <w:pStyle w:val="Listenabsatz"/>
        <w:numPr>
          <w:ilvl w:val="0"/>
          <w:numId w:val="1"/>
        </w:numPr>
      </w:pPr>
      <w:r w:rsidRPr="00064343">
        <w:t xml:space="preserve">Friederun </w:t>
      </w:r>
      <w:proofErr w:type="spellStart"/>
      <w:r w:rsidRPr="00064343">
        <w:t>Reichenstetter</w:t>
      </w:r>
      <w:proofErr w:type="spellEnd"/>
      <w:r w:rsidRPr="00064343">
        <w:t>: So leben die Tiere</w:t>
      </w:r>
      <w:r>
        <w:t>: Die Honigbiene</w:t>
      </w:r>
    </w:p>
    <w:p w:rsidR="00064343" w:rsidRPr="00064343" w:rsidRDefault="00064343" w:rsidP="00064343">
      <w:pPr>
        <w:pStyle w:val="Listenabsatz"/>
        <w:numPr>
          <w:ilvl w:val="0"/>
          <w:numId w:val="1"/>
        </w:numPr>
      </w:pPr>
      <w:r w:rsidRPr="00064343">
        <w:t xml:space="preserve">Friederun </w:t>
      </w:r>
      <w:proofErr w:type="spellStart"/>
      <w:r w:rsidRPr="00064343">
        <w:t>Reichenstetter</w:t>
      </w:r>
      <w:proofErr w:type="spellEnd"/>
      <w:r w:rsidRPr="00064343">
        <w:t>: So leben die Tiere</w:t>
      </w:r>
      <w:r>
        <w:t>: Die Eulen</w:t>
      </w:r>
    </w:p>
    <w:p w:rsidR="00064343" w:rsidRPr="00064343" w:rsidRDefault="00064343" w:rsidP="00064343">
      <w:pPr>
        <w:pStyle w:val="Listenabsatz"/>
        <w:numPr>
          <w:ilvl w:val="0"/>
          <w:numId w:val="1"/>
        </w:numPr>
      </w:pPr>
      <w:r w:rsidRPr="00064343">
        <w:t xml:space="preserve">Friederun </w:t>
      </w:r>
      <w:proofErr w:type="spellStart"/>
      <w:r w:rsidRPr="00064343">
        <w:t>Reichenstetter</w:t>
      </w:r>
      <w:proofErr w:type="spellEnd"/>
      <w:r w:rsidRPr="00064343">
        <w:t>: So leben die Tiere</w:t>
      </w:r>
      <w:r>
        <w:t>: Das Kaninchen und der Feldhase</w:t>
      </w:r>
    </w:p>
    <w:p w:rsidR="00064343" w:rsidRPr="00064343" w:rsidRDefault="00064343" w:rsidP="00064343">
      <w:pPr>
        <w:pStyle w:val="Listenabsatz"/>
        <w:numPr>
          <w:ilvl w:val="0"/>
          <w:numId w:val="1"/>
        </w:numPr>
      </w:pPr>
      <w:r w:rsidRPr="00064343">
        <w:t xml:space="preserve">Friederun </w:t>
      </w:r>
      <w:proofErr w:type="spellStart"/>
      <w:r w:rsidRPr="00064343">
        <w:t>Reichenstetter</w:t>
      </w:r>
      <w:proofErr w:type="spellEnd"/>
      <w:r w:rsidRPr="00064343">
        <w:t>: So leben die Tiere</w:t>
      </w:r>
      <w:r>
        <w:t>: Der Wolf</w:t>
      </w:r>
    </w:p>
    <w:p w:rsidR="00064343" w:rsidRDefault="000D4F74" w:rsidP="00064343">
      <w:pPr>
        <w:pStyle w:val="Listenabsatz"/>
        <w:numPr>
          <w:ilvl w:val="0"/>
          <w:numId w:val="1"/>
        </w:numPr>
      </w:pPr>
      <w:r>
        <w:t xml:space="preserve">Anita </w:t>
      </w:r>
      <w:proofErr w:type="spellStart"/>
      <w:r>
        <w:t>Ganeri</w:t>
      </w:r>
      <w:proofErr w:type="spellEnd"/>
      <w:r>
        <w:t>: Ich sorge für mein Kaninchen</w:t>
      </w:r>
    </w:p>
    <w:p w:rsidR="000D4F74" w:rsidRDefault="000D4F74" w:rsidP="00064343">
      <w:pPr>
        <w:pStyle w:val="Listenabsatz"/>
        <w:numPr>
          <w:ilvl w:val="0"/>
          <w:numId w:val="1"/>
        </w:numPr>
      </w:pPr>
      <w:r>
        <w:t xml:space="preserve">Anita </w:t>
      </w:r>
      <w:proofErr w:type="spellStart"/>
      <w:r>
        <w:t>Ganeri</w:t>
      </w:r>
      <w:proofErr w:type="spellEnd"/>
      <w:r>
        <w:t>: Ich sorge für meinen Hamster</w:t>
      </w:r>
    </w:p>
    <w:p w:rsidR="000D4F74" w:rsidRDefault="000D4F74" w:rsidP="00064343">
      <w:pPr>
        <w:pStyle w:val="Listenabsatz"/>
        <w:numPr>
          <w:ilvl w:val="0"/>
          <w:numId w:val="1"/>
        </w:numPr>
      </w:pPr>
      <w:proofErr w:type="spellStart"/>
      <w:r>
        <w:t>Anite</w:t>
      </w:r>
      <w:proofErr w:type="spellEnd"/>
      <w:r>
        <w:t xml:space="preserve"> </w:t>
      </w:r>
      <w:proofErr w:type="spellStart"/>
      <w:r>
        <w:t>Ganeri</w:t>
      </w:r>
      <w:proofErr w:type="spellEnd"/>
      <w:r>
        <w:t>: Ich sorge für mein Meerschweinchen</w:t>
      </w:r>
    </w:p>
    <w:p w:rsidR="000D4F74" w:rsidRDefault="000D4F74" w:rsidP="00064343">
      <w:pPr>
        <w:pStyle w:val="Listenabsatz"/>
        <w:numPr>
          <w:ilvl w:val="0"/>
          <w:numId w:val="1"/>
        </w:numPr>
      </w:pPr>
      <w:r>
        <w:t>Anna Taube: Lesenacht im Klassenzimmer</w:t>
      </w:r>
    </w:p>
    <w:p w:rsidR="000D4F74" w:rsidRDefault="000D4F74" w:rsidP="00064343">
      <w:pPr>
        <w:pStyle w:val="Listenabsatz"/>
        <w:numPr>
          <w:ilvl w:val="0"/>
          <w:numId w:val="1"/>
        </w:numPr>
      </w:pPr>
      <w:r>
        <w:t>Anna Taube: Der kleine Seehund findet einen Freund</w:t>
      </w:r>
    </w:p>
    <w:p w:rsidR="000D4F74" w:rsidRDefault="000D4F74" w:rsidP="00064343">
      <w:pPr>
        <w:pStyle w:val="Listenabsatz"/>
        <w:numPr>
          <w:ilvl w:val="0"/>
          <w:numId w:val="1"/>
        </w:numPr>
      </w:pPr>
      <w:r>
        <w:t>Sandra Grimm: Der Goldschatz der Piraten</w:t>
      </w:r>
    </w:p>
    <w:p w:rsidR="000D4F74" w:rsidRDefault="000D4F74" w:rsidP="00064343">
      <w:pPr>
        <w:pStyle w:val="Listenabsatz"/>
        <w:numPr>
          <w:ilvl w:val="0"/>
          <w:numId w:val="1"/>
        </w:numPr>
      </w:pPr>
      <w:r>
        <w:t xml:space="preserve">Stütze &amp; </w:t>
      </w:r>
      <w:proofErr w:type="spellStart"/>
      <w:r>
        <w:t>Vorbach</w:t>
      </w:r>
      <w:proofErr w:type="spellEnd"/>
      <w:r>
        <w:t xml:space="preserve">: Das geheimnisvolle </w:t>
      </w:r>
      <w:proofErr w:type="spellStart"/>
      <w:r>
        <w:t>Drachenei</w:t>
      </w:r>
      <w:proofErr w:type="spellEnd"/>
    </w:p>
    <w:p w:rsidR="000D4F74" w:rsidRDefault="000D4F74" w:rsidP="00064343">
      <w:pPr>
        <w:pStyle w:val="Listenabsatz"/>
        <w:numPr>
          <w:ilvl w:val="0"/>
          <w:numId w:val="1"/>
        </w:numPr>
      </w:pPr>
      <w:r>
        <w:t xml:space="preserve">Henriette </w:t>
      </w:r>
      <w:proofErr w:type="spellStart"/>
      <w:r>
        <w:t>Wich</w:t>
      </w:r>
      <w:proofErr w:type="spellEnd"/>
      <w:r>
        <w:t>: Das Geheimnis des Meermädchens</w:t>
      </w:r>
    </w:p>
    <w:p w:rsidR="000D4F74" w:rsidRDefault="000D4F74" w:rsidP="00064343">
      <w:pPr>
        <w:pStyle w:val="Listenabsatz"/>
        <w:numPr>
          <w:ilvl w:val="0"/>
          <w:numId w:val="1"/>
        </w:numPr>
      </w:pPr>
      <w:r>
        <w:t>Amelie Benn: Tierpfleger für einen Tag</w:t>
      </w:r>
    </w:p>
    <w:p w:rsidR="00064343" w:rsidRDefault="00064343" w:rsidP="00064343"/>
    <w:sectPr w:rsidR="000643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5BCC"/>
    <w:multiLevelType w:val="hybridMultilevel"/>
    <w:tmpl w:val="F0EC13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43"/>
    <w:rsid w:val="00064343"/>
    <w:rsid w:val="000D4F74"/>
    <w:rsid w:val="00160378"/>
    <w:rsid w:val="00972102"/>
    <w:rsid w:val="00CB3C3F"/>
    <w:rsid w:val="00D272F0"/>
    <w:rsid w:val="00E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5AA2"/>
  <w15:chartTrackingRefBased/>
  <w15:docId w15:val="{45935E76-E771-4E7B-8618-15EF6B51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Schnell</dc:creator>
  <cp:keywords/>
  <dc:description/>
  <cp:lastModifiedBy>Carsten Schnell</cp:lastModifiedBy>
  <cp:revision>2</cp:revision>
  <dcterms:created xsi:type="dcterms:W3CDTF">2019-09-24T15:10:00Z</dcterms:created>
  <dcterms:modified xsi:type="dcterms:W3CDTF">2019-09-24T15:10:00Z</dcterms:modified>
</cp:coreProperties>
</file>